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Trekz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Titanium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™</w:t>
      </w:r>
      <w:r w:rsidR="005B1C8F" w:rsidRPr="00AE021B">
        <w:rPr>
          <w:rFonts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5B1C8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einrichten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" w:eastAsia="Roboto" w:cs="Roboto"/>
          <w:color w:val="F58123"/>
          <w:kern w:val="0"/>
          <w:sz w:val="16"/>
          <w:szCs w:val="18"/>
          <w:lang w:val="de-DE"/>
        </w:rPr>
        <w:t>1.</w:t>
      </w:r>
      <w:r w:rsidR="008C576F" w:rsidRPr="00AE021B">
        <w:rPr>
          <w:rFonts w:ascii="Roboto" w:eastAsia="Roboto" w:cs="Roboto"/>
          <w:color w:val="F58123"/>
          <w:kern w:val="0"/>
          <w:sz w:val="16"/>
          <w:szCs w:val="18"/>
          <w:lang w:val="de-DE"/>
        </w:rPr>
        <w:t xml:space="preserve"> </w:t>
      </w:r>
      <w:r w:rsidR="005B1C8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Laden</w:t>
      </w:r>
    </w:p>
    <w:p w:rsidR="00803521" w:rsidRPr="00AE021B" w:rsidRDefault="005B1C8F" w:rsidP="00F8364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Laden Sie die Kopfh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ö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rer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ü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ber das mitgelieferte Mikro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-USB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-Ladekabel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.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Di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e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892AC0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LED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-Anzeige leuchtet blau, wenn der Ladezyklus beendet ist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.</w:t>
      </w:r>
    </w:p>
    <w:p w:rsidR="008B5747" w:rsidRPr="00AE021B" w:rsidRDefault="008B5747">
      <w:pPr>
        <w:rPr>
          <w:sz w:val="16"/>
          <w:szCs w:val="18"/>
          <w:lang w:val="de-DE"/>
        </w:rPr>
      </w:pP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" w:eastAsia="Roboto" w:cs="Roboto"/>
          <w:color w:val="F58123"/>
          <w:kern w:val="0"/>
          <w:sz w:val="16"/>
          <w:szCs w:val="18"/>
          <w:lang w:val="de-DE"/>
        </w:rPr>
        <w:t>2.</w:t>
      </w:r>
      <w:r w:rsidR="008C576F" w:rsidRPr="00AE021B">
        <w:rPr>
          <w:rFonts w:ascii="Roboto" w:eastAsia="Roboto" w:cs="Roboto"/>
          <w:color w:val="F58123"/>
          <w:kern w:val="0"/>
          <w:sz w:val="16"/>
          <w:szCs w:val="18"/>
          <w:lang w:val="de-DE"/>
        </w:rPr>
        <w:t xml:space="preserve"> </w:t>
      </w:r>
      <w:r w:rsidR="005B1C8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Koppeln</w:t>
      </w:r>
    </w:p>
    <w:p w:rsidR="00803521" w:rsidRPr="00AE021B" w:rsidRDefault="005B1C8F" w:rsidP="00F8364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Halten Sie bei ausgeschaltetem Ger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t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die </w:t>
      </w:r>
      <w:r w:rsidR="004A710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Ein-/Aust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aste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5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Sekunden gedr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ü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ckt, um den Kopplungsmodus aufzurufen.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Die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LED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-Anzeige blinkt w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hrend der Suche abwechselnd blau u</w:t>
      </w:r>
      <w:r w:rsidR="00892AC0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nd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892AC0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r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ot</w:t>
      </w:r>
      <w:r w:rsidR="00803521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.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</w:p>
    <w:p w:rsidR="00803521" w:rsidRPr="00AE021B" w:rsidRDefault="00803521">
      <w:pPr>
        <w:rPr>
          <w:sz w:val="16"/>
          <w:szCs w:val="18"/>
          <w:lang w:val="de-DE"/>
        </w:rPr>
      </w:pP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" w:eastAsia="Roboto" w:cs="Roboto"/>
          <w:color w:val="F58123"/>
          <w:kern w:val="0"/>
          <w:sz w:val="16"/>
          <w:szCs w:val="18"/>
          <w:lang w:val="de-DE"/>
        </w:rPr>
        <w:t>3.</w:t>
      </w:r>
      <w:r w:rsidR="008C576F" w:rsidRPr="00AE021B">
        <w:rPr>
          <w:rFonts w:ascii="Roboto" w:eastAsia="Roboto" w:cs="Roboto"/>
          <w:color w:val="F58123"/>
          <w:kern w:val="0"/>
          <w:sz w:val="16"/>
          <w:szCs w:val="18"/>
          <w:lang w:val="de-DE"/>
        </w:rPr>
        <w:t xml:space="preserve"> </w:t>
      </w:r>
      <w:r w:rsidR="005B1C8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Verbinden</w:t>
      </w:r>
    </w:p>
    <w:p w:rsidR="0021127A" w:rsidRPr="00AE021B" w:rsidRDefault="005B1C8F" w:rsidP="0021127A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Aktivieren Sie die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Bluetooth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®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Einstellungen auf Ihrem Ger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t u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nd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w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hlen Sie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„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Trekz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Titanium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by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AfterShokz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“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.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Di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e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LED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-Anzeige leuchtet bei erfolgreicher Verbindung blau</w:t>
      </w:r>
      <w:r w:rsidR="0021127A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>.</w:t>
      </w:r>
    </w:p>
    <w:p w:rsidR="00803521" w:rsidRPr="00AE021B" w:rsidRDefault="00803521">
      <w:pPr>
        <w:rPr>
          <w:sz w:val="16"/>
          <w:szCs w:val="18"/>
          <w:lang w:val="de-DE"/>
        </w:rPr>
      </w:pPr>
    </w:p>
    <w:p w:rsidR="00BA61DA" w:rsidRPr="00AE021B" w:rsidRDefault="005B1C8F" w:rsidP="005B1C8F">
      <w:pPr>
        <w:widowControl/>
        <w:jc w:val="left"/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>Bitte denken Sie daran, Ihr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 xml:space="preserve"> </w:t>
      </w:r>
      <w:r w:rsidR="00BA61DA"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>Trekz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>-Konto bei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 xml:space="preserve"> </w:t>
      </w:r>
      <w:r w:rsidR="00BA61DA" w:rsidRPr="00AE021B">
        <w:rPr>
          <w:rFonts w:ascii="Roboto Lt" w:eastAsia="Roboto Lt" w:cs="Roboto Lt"/>
          <w:noProof/>
          <w:color w:val="221E1F"/>
          <w:kern w:val="0"/>
          <w:sz w:val="16"/>
          <w:szCs w:val="18"/>
          <w:highlight w:val="yellow"/>
        </w:rPr>
        <w:drawing>
          <wp:inline distT="0" distB="0" distL="0" distR="0">
            <wp:extent cx="190500" cy="142875"/>
            <wp:effectExtent l="19050" t="0" r="0" b="0"/>
            <wp:docPr id="1" name="图片 1" descr="C:\Users\ADMINI~1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1DA"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>http://bit.ly/RegisterMyTrek</w:t>
      </w:r>
      <w:r w:rsidRPr="00AE021B">
        <w:rPr>
          <w:rFonts w:ascii="Roboto Lt" w:eastAsia="Roboto Lt" w:cs="Roboto Lt"/>
          <w:color w:val="221E1F"/>
          <w:kern w:val="0"/>
          <w:sz w:val="16"/>
          <w:szCs w:val="18"/>
          <w:highlight w:val="yellow"/>
          <w:lang w:val="de-DE"/>
        </w:rPr>
        <w:t>z zu registrieren</w:t>
      </w:r>
      <w:r w:rsidR="008C576F" w:rsidRPr="00AE021B">
        <w:rPr>
          <w:rFonts w:ascii="Roboto Lt" w:eastAsia="Roboto Lt" w:cs="Roboto Lt"/>
          <w:color w:val="221E1F"/>
          <w:kern w:val="0"/>
          <w:sz w:val="16"/>
          <w:szCs w:val="18"/>
          <w:lang w:val="de-DE"/>
        </w:rPr>
        <w:t xml:space="preserve"> </w:t>
      </w:r>
    </w:p>
    <w:p w:rsidR="00803521" w:rsidRPr="00AE021B" w:rsidRDefault="00803521">
      <w:pPr>
        <w:rPr>
          <w:sz w:val="16"/>
          <w:szCs w:val="18"/>
          <w:lang w:val="de-DE"/>
        </w:rPr>
      </w:pPr>
    </w:p>
    <w:p w:rsidR="00803521" w:rsidRPr="00AE021B" w:rsidRDefault="00803521" w:rsidP="00290B12">
      <w:pPr>
        <w:rPr>
          <w:sz w:val="16"/>
          <w:szCs w:val="18"/>
          <w:lang w:val="de-DE"/>
        </w:rPr>
      </w:pP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Multifun</w:t>
      </w:r>
      <w:r w:rsidR="005B1C8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k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tion</w:t>
      </w:r>
      <w:r w:rsidR="005B1C8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staste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(A)</w:t>
      </w:r>
    </w:p>
    <w:p w:rsidR="001C473C" w:rsidRPr="00AE021B" w:rsidRDefault="001C473C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</w:pPr>
      <w:r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>Fun</w:t>
      </w:r>
      <w:r w:rsidR="005B1C8F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>k</w:t>
      </w:r>
      <w:r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>tion</w:t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>A</w:t>
      </w:r>
      <w:r w:rsidR="005B1C8F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>k</w:t>
      </w:r>
      <w:r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>tion</w:t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1054F4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ab/>
      </w:r>
      <w:r w:rsidR="005B1C8F" w:rsidRPr="00AE021B">
        <w:rPr>
          <w:rFonts w:ascii="Roboto" w:eastAsia="Roboto" w:cs="Roboto"/>
          <w:b/>
          <w:color w:val="2C2B2B"/>
          <w:kern w:val="0"/>
          <w:sz w:val="16"/>
          <w:szCs w:val="18"/>
          <w:lang w:val="de-DE"/>
        </w:rPr>
        <w:t xml:space="preserve">   Ansage</w:t>
      </w:r>
    </w:p>
    <w:tbl>
      <w:tblPr>
        <w:tblW w:w="10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827"/>
        <w:gridCol w:w="2445"/>
      </w:tblGrid>
      <w:tr w:rsidR="00803521" w:rsidRPr="00AE021B" w:rsidTr="001054F4">
        <w:trPr>
          <w:trHeight w:val="134"/>
        </w:trPr>
        <w:tc>
          <w:tcPr>
            <w:tcW w:w="3828" w:type="dxa"/>
          </w:tcPr>
          <w:p w:rsidR="00803521" w:rsidRPr="00AE021B" w:rsidRDefault="005B1C8F" w:rsidP="005B1C8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Wiedergabe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/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P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ause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Musik</w:t>
            </w:r>
          </w:p>
        </w:tc>
        <w:tc>
          <w:tcPr>
            <w:tcW w:w="3827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Einmal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</w:t>
            </w:r>
          </w:p>
        </w:tc>
        <w:tc>
          <w:tcPr>
            <w:tcW w:w="2445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 Signalton</w:t>
            </w:r>
          </w:p>
        </w:tc>
      </w:tr>
      <w:tr w:rsidR="00803521" w:rsidRPr="00AE021B" w:rsidTr="001054F4">
        <w:trPr>
          <w:trHeight w:val="134"/>
        </w:trPr>
        <w:tc>
          <w:tcPr>
            <w:tcW w:w="3828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chster Titel</w:t>
            </w:r>
          </w:p>
        </w:tc>
        <w:tc>
          <w:tcPr>
            <w:tcW w:w="3827" w:type="dxa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W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hrend </w:t>
            </w:r>
            <w:r w:rsidR="00941084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der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Wiedergabe zweimal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</w:t>
            </w:r>
          </w:p>
        </w:tc>
        <w:tc>
          <w:tcPr>
            <w:tcW w:w="2445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 Signalton</w:t>
            </w:r>
          </w:p>
        </w:tc>
      </w:tr>
      <w:tr w:rsidR="00803521" w:rsidRPr="00AE021B" w:rsidTr="001054F4">
        <w:trPr>
          <w:trHeight w:val="134"/>
        </w:trPr>
        <w:tc>
          <w:tcPr>
            <w:tcW w:w="3828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Anruf beantworten/beenden</w:t>
            </w:r>
          </w:p>
        </w:tc>
        <w:tc>
          <w:tcPr>
            <w:tcW w:w="3827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Einmal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</w:t>
            </w:r>
          </w:p>
        </w:tc>
        <w:tc>
          <w:tcPr>
            <w:tcW w:w="2445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 Signalton</w:t>
            </w:r>
          </w:p>
        </w:tc>
      </w:tr>
      <w:tr w:rsidR="00803521" w:rsidRPr="00AE021B" w:rsidTr="001054F4">
        <w:trPr>
          <w:trHeight w:val="255"/>
        </w:trPr>
        <w:tc>
          <w:tcPr>
            <w:tcW w:w="3828" w:type="dxa"/>
          </w:tcPr>
          <w:p w:rsidR="00803521" w:rsidRPr="00AE021B" w:rsidRDefault="005B1C8F" w:rsidP="005B1C8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Neuen Anruf beantworten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u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nd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aktuellen Anruf in Warteschleife</w:t>
            </w:r>
          </w:p>
        </w:tc>
        <w:tc>
          <w:tcPr>
            <w:tcW w:w="3827" w:type="dxa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Einmal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cken, um zwischen Anrufern umzuschalten</w:t>
            </w:r>
          </w:p>
        </w:tc>
        <w:tc>
          <w:tcPr>
            <w:tcW w:w="2445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 Signalton</w:t>
            </w:r>
          </w:p>
        </w:tc>
      </w:tr>
      <w:tr w:rsidR="00803521" w:rsidRPr="00AE021B" w:rsidTr="001054F4">
        <w:trPr>
          <w:trHeight w:val="255"/>
        </w:trPr>
        <w:tc>
          <w:tcPr>
            <w:tcW w:w="3828" w:type="dxa"/>
          </w:tcPr>
          <w:p w:rsidR="00803521" w:rsidRPr="00AE021B" w:rsidRDefault="005B1C8F" w:rsidP="00E72DCC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Neuen Anruf beantworten und aktuellen Anruf beenden</w:t>
            </w:r>
          </w:p>
        </w:tc>
        <w:tc>
          <w:tcPr>
            <w:tcW w:w="3827" w:type="dxa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F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2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Sekunden gedr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ckt halten</w:t>
            </w:r>
          </w:p>
        </w:tc>
        <w:tc>
          <w:tcPr>
            <w:tcW w:w="2445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 Signalton</w:t>
            </w:r>
          </w:p>
        </w:tc>
      </w:tr>
      <w:tr w:rsidR="00803521" w:rsidRPr="00AE021B" w:rsidTr="001054F4">
        <w:trPr>
          <w:trHeight w:val="134"/>
        </w:trPr>
        <w:tc>
          <w:tcPr>
            <w:tcW w:w="3828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Anruf ablehnen</w:t>
            </w:r>
          </w:p>
        </w:tc>
        <w:tc>
          <w:tcPr>
            <w:tcW w:w="3827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F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 2 Sekunden gedr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ckt halten</w:t>
            </w:r>
          </w:p>
        </w:tc>
        <w:tc>
          <w:tcPr>
            <w:tcW w:w="2445" w:type="dxa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Zwei Signalt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ö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ne</w:t>
            </w:r>
          </w:p>
        </w:tc>
      </w:tr>
      <w:tr w:rsidR="00803521" w:rsidRPr="00AE021B" w:rsidTr="001054F4">
        <w:trPr>
          <w:trHeight w:val="134"/>
        </w:trPr>
        <w:tc>
          <w:tcPr>
            <w:tcW w:w="3828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Sprachwahl</w:t>
            </w:r>
          </w:p>
        </w:tc>
        <w:tc>
          <w:tcPr>
            <w:tcW w:w="3827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F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 2 Sekunden gedr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ckt halten</w:t>
            </w:r>
          </w:p>
        </w:tc>
        <w:tc>
          <w:tcPr>
            <w:tcW w:w="2445" w:type="dxa"/>
          </w:tcPr>
          <w:p w:rsidR="00803521" w:rsidRPr="00AE021B" w:rsidRDefault="004A710A" w:rsidP="00C334DC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Sprachwahl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</w:p>
        </w:tc>
      </w:tr>
      <w:tr w:rsidR="00803521" w:rsidRPr="00AE021B" w:rsidTr="001054F4">
        <w:trPr>
          <w:trHeight w:val="134"/>
        </w:trPr>
        <w:tc>
          <w:tcPr>
            <w:tcW w:w="3828" w:type="dxa"/>
          </w:tcPr>
          <w:p w:rsidR="00803521" w:rsidRPr="00AE021B" w:rsidRDefault="005B1C8F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Wahlwiederholung letzte Nummer</w:t>
            </w:r>
          </w:p>
        </w:tc>
        <w:tc>
          <w:tcPr>
            <w:tcW w:w="3827" w:type="dxa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Zweimal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</w:t>
            </w:r>
          </w:p>
        </w:tc>
        <w:tc>
          <w:tcPr>
            <w:tcW w:w="2445" w:type="dxa"/>
          </w:tcPr>
          <w:p w:rsidR="00803521" w:rsidRPr="00AE021B" w:rsidRDefault="004A710A" w:rsidP="00C334DC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Wahlwiederholung letzte Nummer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</w:p>
        </w:tc>
      </w:tr>
    </w:tbl>
    <w:p w:rsidR="00DC7ABC" w:rsidRPr="00AE021B" w:rsidRDefault="00DC7ABC" w:rsidP="00315AB8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</w:p>
    <w:p w:rsidR="00315AB8" w:rsidRPr="00AE021B" w:rsidRDefault="004A710A" w:rsidP="00315AB8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Lautst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ä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rke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803521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+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803521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/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Ein/Aus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803521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(B)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315AB8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; </w:t>
      </w:r>
    </w:p>
    <w:p w:rsidR="00315AB8" w:rsidRPr="00AE021B" w:rsidRDefault="004A710A" w:rsidP="00315AB8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Lautst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ä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rke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803521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-</w:t>
      </w:r>
      <w:r w:rsidR="008C576F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  <w:r w:rsidR="00803521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(C)</w:t>
      </w:r>
      <w:r w:rsidR="00126A26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 xml:space="preserve"> </w:t>
      </w:r>
    </w:p>
    <w:p w:rsidR="001C473C" w:rsidRPr="00AE021B" w:rsidRDefault="001C473C" w:rsidP="001C473C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5193"/>
        <w:gridCol w:w="4119"/>
      </w:tblGrid>
      <w:tr w:rsidR="00C334DC" w:rsidRPr="00AE021B" w:rsidTr="004A710A">
        <w:trPr>
          <w:trHeight w:val="1265"/>
        </w:trPr>
        <w:tc>
          <w:tcPr>
            <w:tcW w:w="0" w:type="auto"/>
          </w:tcPr>
          <w:p w:rsidR="001054F4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Ein/Aus</w:t>
            </w:r>
          </w:p>
        </w:tc>
        <w:tc>
          <w:tcPr>
            <w:tcW w:w="0" w:type="auto"/>
          </w:tcPr>
          <w:p w:rsidR="001054F4" w:rsidRPr="00AE021B" w:rsidRDefault="004A710A" w:rsidP="00E57DA7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Ein-/Austaste f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 2 Sekunden gedr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ckt halten</w:t>
            </w:r>
          </w:p>
        </w:tc>
        <w:tc>
          <w:tcPr>
            <w:tcW w:w="0" w:type="auto"/>
          </w:tcPr>
          <w:p w:rsidR="001054F4" w:rsidRPr="00AE021B" w:rsidRDefault="004A710A" w:rsidP="00C334DC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Vier Signalt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ö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ne u</w:t>
            </w:r>
            <w:r w:rsidR="001054F4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nd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Willkommen bei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1054F4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Trekz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1054F4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Titanium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</w:p>
        </w:tc>
      </w:tr>
      <w:tr w:rsidR="00C334DC" w:rsidRPr="00AE021B" w:rsidTr="001054F4">
        <w:trPr>
          <w:trHeight w:val="252"/>
        </w:trPr>
        <w:tc>
          <w:tcPr>
            <w:tcW w:w="0" w:type="auto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Stumm</w:t>
            </w:r>
          </w:p>
        </w:tc>
        <w:tc>
          <w:tcPr>
            <w:tcW w:w="0" w:type="auto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Beide Tasten w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hrend des Gespr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chs f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 2 Sekunden gedr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ckt halten</w:t>
            </w:r>
          </w:p>
        </w:tc>
        <w:tc>
          <w:tcPr>
            <w:tcW w:w="0" w:type="auto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DC674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Stummgeschaltet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o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de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DC674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Stummschaltung aufheben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</w:p>
        </w:tc>
      </w:tr>
      <w:tr w:rsidR="00C334DC" w:rsidRPr="00AE021B" w:rsidTr="001054F4">
        <w:trPr>
          <w:trHeight w:val="252"/>
        </w:trPr>
        <w:tc>
          <w:tcPr>
            <w:tcW w:w="0" w:type="auto"/>
          </w:tcPr>
          <w:p w:rsidR="00803521" w:rsidRPr="00AE021B" w:rsidRDefault="00803521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EQ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4A710A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einstellen</w:t>
            </w:r>
          </w:p>
        </w:tc>
        <w:tc>
          <w:tcPr>
            <w:tcW w:w="0" w:type="auto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Beide Tasten w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hrend der Wiedergabe f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 2 Sekunden gedr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ckt halten</w:t>
            </w:r>
          </w:p>
        </w:tc>
        <w:tc>
          <w:tcPr>
            <w:tcW w:w="0" w:type="auto"/>
          </w:tcPr>
          <w:p w:rsidR="00803521" w:rsidRPr="00AE021B" w:rsidRDefault="004A710A" w:rsidP="00C334DC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Q ge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ndert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</w:p>
        </w:tc>
      </w:tr>
      <w:tr w:rsidR="00C334DC" w:rsidRPr="00AE021B" w:rsidTr="001054F4">
        <w:trPr>
          <w:trHeight w:val="372"/>
        </w:trPr>
        <w:tc>
          <w:tcPr>
            <w:tcW w:w="0" w:type="auto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Akku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status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pr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fen</w:t>
            </w:r>
          </w:p>
        </w:tc>
        <w:tc>
          <w:tcPr>
            <w:tcW w:w="0" w:type="auto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Lautst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rke +/- w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hrend der Pause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</w:t>
            </w:r>
          </w:p>
        </w:tc>
        <w:tc>
          <w:tcPr>
            <w:tcW w:w="0" w:type="auto"/>
          </w:tcPr>
          <w:p w:rsidR="00803521" w:rsidRPr="00AE021B" w:rsidRDefault="004A710A" w:rsidP="00C334DC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Akku voll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,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m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ittel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,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niedrig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o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de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„</w:t>
            </w:r>
            <w:r w:rsidR="00C334DC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Akku laden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“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</w:p>
        </w:tc>
      </w:tr>
      <w:tr w:rsidR="00C334DC" w:rsidRPr="00AE021B" w:rsidTr="001054F4">
        <w:trPr>
          <w:trHeight w:val="132"/>
        </w:trPr>
        <w:tc>
          <w:tcPr>
            <w:tcW w:w="0" w:type="auto"/>
          </w:tcPr>
          <w:p w:rsidR="00803521" w:rsidRPr="00AE021B" w:rsidRDefault="004A710A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Lautst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rke einstellen</w:t>
            </w:r>
          </w:p>
        </w:tc>
        <w:tc>
          <w:tcPr>
            <w:tcW w:w="0" w:type="auto"/>
          </w:tcPr>
          <w:p w:rsidR="00803521" w:rsidRPr="00AE021B" w:rsidRDefault="004A710A" w:rsidP="004A710A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Lautst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rke +/- w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ä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hrend der Wiedergabe dr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ü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cken</w:t>
            </w:r>
          </w:p>
        </w:tc>
        <w:tc>
          <w:tcPr>
            <w:tcW w:w="0" w:type="auto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 Signalton</w:t>
            </w:r>
          </w:p>
        </w:tc>
      </w:tr>
    </w:tbl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Spe</w:t>
      </w:r>
      <w:r w:rsidR="004A710A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z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ifi</w:t>
      </w:r>
      <w:r w:rsidR="004A710A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k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ation</w:t>
      </w:r>
      <w:r w:rsidR="004A710A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en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color w:val="F58123"/>
          <w:kern w:val="0"/>
          <w:sz w:val="16"/>
          <w:szCs w:val="18"/>
          <w:lang w:val="de-DE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2"/>
        <w:gridCol w:w="2991"/>
        <w:gridCol w:w="2032"/>
        <w:gridCol w:w="2533"/>
      </w:tblGrid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Modell</w:t>
            </w:r>
          </w:p>
        </w:tc>
        <w:tc>
          <w:tcPr>
            <w:tcW w:w="2991" w:type="dxa"/>
          </w:tcPr>
          <w:p w:rsidR="00803521" w:rsidRPr="00AE021B" w:rsidRDefault="00803521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AS600</w:t>
            </w:r>
          </w:p>
        </w:tc>
        <w:tc>
          <w:tcPr>
            <w:tcW w:w="203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Reichweite</w:t>
            </w:r>
          </w:p>
        </w:tc>
        <w:tc>
          <w:tcPr>
            <w:tcW w:w="2533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10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m</w:t>
            </w:r>
          </w:p>
        </w:tc>
      </w:tr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Lautsprecher</w:t>
            </w:r>
          </w:p>
        </w:tc>
        <w:tc>
          <w:tcPr>
            <w:tcW w:w="2991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Knochenleitungswandler</w:t>
            </w:r>
          </w:p>
        </w:tc>
        <w:tc>
          <w:tcPr>
            <w:tcW w:w="203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Akku</w:t>
            </w:r>
          </w:p>
        </w:tc>
        <w:tc>
          <w:tcPr>
            <w:tcW w:w="2533" w:type="dxa"/>
          </w:tcPr>
          <w:p w:rsidR="00803521" w:rsidRPr="00AE021B" w:rsidRDefault="000A0DC5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L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ithium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-I</w:t>
            </w:r>
            <w:r w:rsidR="00803521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on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en</w:t>
            </w:r>
          </w:p>
        </w:tc>
      </w:tr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Frequen</w:t>
            </w:r>
            <w:r w:rsidR="000A0DC5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zgang</w:t>
            </w:r>
          </w:p>
        </w:tc>
        <w:tc>
          <w:tcPr>
            <w:tcW w:w="2991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20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Hz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-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20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k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Hz</w:t>
            </w:r>
          </w:p>
        </w:tc>
        <w:tc>
          <w:tcPr>
            <w:tcW w:w="203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Spielzeit</w:t>
            </w:r>
          </w:p>
        </w:tc>
        <w:tc>
          <w:tcPr>
            <w:tcW w:w="2533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6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Stunden</w:t>
            </w:r>
          </w:p>
        </w:tc>
      </w:tr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Empfindlichkeit</w:t>
            </w:r>
          </w:p>
        </w:tc>
        <w:tc>
          <w:tcPr>
            <w:tcW w:w="2991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100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±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3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dB</w:t>
            </w:r>
          </w:p>
        </w:tc>
        <w:tc>
          <w:tcPr>
            <w:tcW w:w="2032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Stand</w:t>
            </w:r>
            <w:r w:rsidR="000A0DC5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-</w:t>
            </w: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by</w:t>
            </w:r>
            <w:r w:rsidR="000A0DC5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-Zeit</w:t>
            </w:r>
          </w:p>
        </w:tc>
        <w:tc>
          <w:tcPr>
            <w:tcW w:w="2533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10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Tage</w:t>
            </w:r>
          </w:p>
        </w:tc>
      </w:tr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Mi</w:t>
            </w:r>
            <w:r w:rsidR="000A0DC5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krofon</w:t>
            </w:r>
          </w:p>
        </w:tc>
        <w:tc>
          <w:tcPr>
            <w:tcW w:w="2991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-40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dB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±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3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dB</w:t>
            </w:r>
          </w:p>
        </w:tc>
        <w:tc>
          <w:tcPr>
            <w:tcW w:w="203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Ladezeit</w:t>
            </w:r>
          </w:p>
        </w:tc>
        <w:tc>
          <w:tcPr>
            <w:tcW w:w="2533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1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,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5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Stunden</w:t>
            </w:r>
          </w:p>
        </w:tc>
      </w:tr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Bluetooth</w:t>
            </w:r>
            <w:r w:rsidR="000A0DC5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-V</w:t>
            </w: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ersion</w:t>
            </w:r>
          </w:p>
        </w:tc>
        <w:tc>
          <w:tcPr>
            <w:tcW w:w="2991" w:type="dxa"/>
          </w:tcPr>
          <w:p w:rsidR="00803521" w:rsidRPr="00AE021B" w:rsidRDefault="00803521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Bluetooth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®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v4.</w:t>
            </w:r>
            <w:r w:rsidR="001054F4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1</w:t>
            </w:r>
          </w:p>
        </w:tc>
        <w:tc>
          <w:tcPr>
            <w:tcW w:w="203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Gewic</w:t>
            </w:r>
            <w:r w:rsidR="00803521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ht</w:t>
            </w:r>
          </w:p>
        </w:tc>
        <w:tc>
          <w:tcPr>
            <w:tcW w:w="2533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36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g</w:t>
            </w:r>
            <w:r w:rsidR="00B30E6B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</w:p>
        </w:tc>
      </w:tr>
      <w:tr w:rsidR="00803521" w:rsidRPr="00AE021B" w:rsidTr="00781413">
        <w:trPr>
          <w:trHeight w:val="139"/>
        </w:trPr>
        <w:tc>
          <w:tcPr>
            <w:tcW w:w="270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Profile</w:t>
            </w:r>
          </w:p>
        </w:tc>
        <w:tc>
          <w:tcPr>
            <w:tcW w:w="2991" w:type="dxa"/>
          </w:tcPr>
          <w:p w:rsidR="00803521" w:rsidRPr="00AE021B" w:rsidRDefault="00803521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A2DP,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AVRCP,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HSP,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HFP</w:t>
            </w:r>
          </w:p>
        </w:tc>
        <w:tc>
          <w:tcPr>
            <w:tcW w:w="2032" w:type="dxa"/>
          </w:tcPr>
          <w:p w:rsidR="00803521" w:rsidRPr="00AE021B" w:rsidRDefault="000A0DC5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Garantie</w:t>
            </w:r>
          </w:p>
        </w:tc>
        <w:tc>
          <w:tcPr>
            <w:tcW w:w="2533" w:type="dxa"/>
          </w:tcPr>
          <w:p w:rsidR="00803521" w:rsidRPr="00AE021B" w:rsidRDefault="00803521" w:rsidP="000A0DC5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2</w:t>
            </w:r>
            <w:r w:rsidR="008C576F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0A0DC5"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Jahre</w:t>
            </w:r>
          </w:p>
        </w:tc>
      </w:tr>
    </w:tbl>
    <w:p w:rsidR="00803521" w:rsidRPr="00AE021B" w:rsidRDefault="00803521" w:rsidP="00803521">
      <w:pPr>
        <w:autoSpaceDE w:val="0"/>
        <w:autoSpaceDN w:val="0"/>
        <w:adjustRightInd w:val="0"/>
        <w:jc w:val="left"/>
        <w:rPr>
          <w:rFonts w:ascii="Roboto" w:eastAsia="Roboto"/>
          <w:kern w:val="0"/>
          <w:sz w:val="16"/>
          <w:szCs w:val="18"/>
          <w:lang w:val="de-DE"/>
        </w:rPr>
      </w:pPr>
    </w:p>
    <w:p w:rsidR="00803521" w:rsidRPr="00AE021B" w:rsidRDefault="00E57DA7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Multi</w:t>
      </w:r>
      <w:r w:rsidR="0010716C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-Kopplung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1.)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Rufen Sie den Kopplungsmodus auf.</w:t>
      </w:r>
    </w:p>
    <w:p w:rsidR="00803521" w:rsidRPr="00AE021B" w:rsidRDefault="00803521" w:rsidP="00E57DA7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2.)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Halten Sie gleichzeitig die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Multifun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k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tion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staste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und Lautst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rke +/- f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2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Sekunden gedr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ckt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Audrey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Says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vertAlign w:val="superscript"/>
          <w:lang w:val="de-DE"/>
        </w:rPr>
        <w:t>TM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vertAlign w:val="superscript"/>
          <w:lang w:val="de-DE"/>
        </w:rPr>
        <w:t xml:space="preserve"> 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„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M</w:t>
      </w:r>
      <w:r w:rsidR="00C334DC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ulti-Kopplung aktiviert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“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)</w:t>
      </w:r>
      <w:r w:rsidR="000A0DC5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3.)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Koppeln Sie mit dem ersten Ger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t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(Audrey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Says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vertAlign w:val="superscript"/>
          <w:lang w:val="de-DE"/>
        </w:rPr>
        <w:t>TM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„</w:t>
      </w:r>
      <w:r w:rsidR="00C334DC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Verbunden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“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)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4.)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Schalten Sie das Ger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t aus.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5.)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Rufen Sie erneut den Kopplungsmodus auf.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6.)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Koppeln Sie mit dem zweiten Ger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t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Audrey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Says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vertAlign w:val="superscript"/>
          <w:lang w:val="de-DE"/>
        </w:rPr>
        <w:t>TM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„</w:t>
      </w:r>
      <w:r w:rsidR="00C334DC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Zweites Ger</w:t>
      </w:r>
      <w:r w:rsidR="00C334DC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C334DC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t verbunden</w:t>
      </w:r>
      <w:bookmarkStart w:id="0" w:name="_GoBack"/>
      <w:bookmarkEnd w:id="0"/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“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)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E492F" w:rsidRPr="00AE021B" w:rsidRDefault="00803521" w:rsidP="0085015B">
      <w:pPr>
        <w:autoSpaceDE w:val="0"/>
        <w:autoSpaceDN w:val="0"/>
        <w:adjustRightInd w:val="0"/>
        <w:jc w:val="left"/>
        <w:rPr>
          <w:rFonts w:ascii="Roboto-Light" w:hAnsi="Roboto-Light" w:cs="Roboto-Light"/>
          <w:color w:val="000000"/>
          <w:kern w:val="0"/>
          <w:sz w:val="15"/>
          <w:szCs w:val="20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7.)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Starten Sie das Ger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t neu.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</w:p>
    <w:p w:rsidR="00803521" w:rsidRPr="00AE021B" w:rsidRDefault="00803521">
      <w:pPr>
        <w:rPr>
          <w:sz w:val="16"/>
          <w:szCs w:val="18"/>
          <w:lang w:val="de-DE"/>
        </w:rPr>
      </w:pP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LED</w:t>
      </w:r>
      <w:r w:rsidR="00422310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-Anzeige</w:t>
      </w:r>
    </w:p>
    <w:p w:rsidR="00803521" w:rsidRPr="00AE021B" w:rsidRDefault="00803521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color w:val="F58123"/>
          <w:kern w:val="0"/>
          <w:sz w:val="16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2701"/>
      </w:tblGrid>
      <w:tr w:rsidR="00803521" w:rsidRPr="00AE021B" w:rsidTr="008E492F">
        <w:trPr>
          <w:trHeight w:val="132"/>
        </w:trPr>
        <w:tc>
          <w:tcPr>
            <w:tcW w:w="3047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Leuchtet rot</w:t>
            </w:r>
          </w:p>
        </w:tc>
        <w:tc>
          <w:tcPr>
            <w:tcW w:w="2701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Laden</w:t>
            </w:r>
          </w:p>
        </w:tc>
      </w:tr>
      <w:tr w:rsidR="00803521" w:rsidRPr="00AE021B" w:rsidTr="008E492F">
        <w:trPr>
          <w:trHeight w:val="251"/>
        </w:trPr>
        <w:tc>
          <w:tcPr>
            <w:tcW w:w="3047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Leuchtet blau</w:t>
            </w:r>
          </w:p>
        </w:tc>
        <w:tc>
          <w:tcPr>
            <w:tcW w:w="2701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Laden beendet</w:t>
            </w:r>
          </w:p>
        </w:tc>
      </w:tr>
      <w:tr w:rsidR="00803521" w:rsidRPr="00AE021B" w:rsidTr="008E492F">
        <w:trPr>
          <w:trHeight w:val="132"/>
        </w:trPr>
        <w:tc>
          <w:tcPr>
            <w:tcW w:w="3047" w:type="dxa"/>
          </w:tcPr>
          <w:p w:rsidR="00803521" w:rsidRPr="00AE021B" w:rsidRDefault="00422310" w:rsidP="00422310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Blinkt abwechseln</w:t>
            </w:r>
            <w:r w:rsidR="00941084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d</w:t>
            </w: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 xml:space="preserve"> rot u</w:t>
            </w:r>
            <w:r w:rsidR="008E492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nd</w:t>
            </w:r>
            <w:r w:rsidR="008C576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E492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bl</w:t>
            </w: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a</w:t>
            </w:r>
            <w:r w:rsidR="008E492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u</w:t>
            </w:r>
          </w:p>
        </w:tc>
        <w:tc>
          <w:tcPr>
            <w:tcW w:w="2701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Kopplungsmodus</w:t>
            </w:r>
          </w:p>
        </w:tc>
      </w:tr>
      <w:tr w:rsidR="00803521" w:rsidRPr="00AE021B" w:rsidTr="008E492F">
        <w:trPr>
          <w:trHeight w:val="132"/>
        </w:trPr>
        <w:tc>
          <w:tcPr>
            <w:tcW w:w="3047" w:type="dxa"/>
          </w:tcPr>
          <w:p w:rsidR="00803521" w:rsidRPr="00AE021B" w:rsidRDefault="00422310" w:rsidP="008E492F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Blinkt</w:t>
            </w:r>
            <w:r w:rsidR="008C576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03521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bl</w:t>
            </w: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au</w:t>
            </w:r>
          </w:p>
        </w:tc>
        <w:tc>
          <w:tcPr>
            <w:tcW w:w="2701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Eingehender Anruf</w:t>
            </w:r>
          </w:p>
        </w:tc>
      </w:tr>
      <w:tr w:rsidR="00803521" w:rsidRPr="00AE021B" w:rsidTr="008E492F">
        <w:trPr>
          <w:trHeight w:val="132"/>
        </w:trPr>
        <w:tc>
          <w:tcPr>
            <w:tcW w:w="3047" w:type="dxa"/>
          </w:tcPr>
          <w:p w:rsidR="00803521" w:rsidRPr="00AE021B" w:rsidRDefault="00422310" w:rsidP="00422310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Blinkt alle</w:t>
            </w:r>
            <w:r w:rsidR="008C576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="008E492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2</w:t>
            </w:r>
            <w:r w:rsidR="008C576F"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 xml:space="preserve"> </w:t>
            </w:r>
            <w:r w:rsidRPr="00AE021B">
              <w:rPr>
                <w:rFonts w:ascii="Roboto" w:eastAsia="Roboto" w:cs="Roboto"/>
                <w:color w:val="221E1F"/>
                <w:kern w:val="0"/>
                <w:sz w:val="16"/>
                <w:szCs w:val="18"/>
                <w:lang w:val="de-DE"/>
              </w:rPr>
              <w:t>Minuten rot</w:t>
            </w:r>
          </w:p>
        </w:tc>
        <w:tc>
          <w:tcPr>
            <w:tcW w:w="2701" w:type="dxa"/>
          </w:tcPr>
          <w:p w:rsidR="00803521" w:rsidRPr="00AE021B" w:rsidRDefault="00422310" w:rsidP="008035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</w:pPr>
            <w:r w:rsidRPr="00AE021B">
              <w:rPr>
                <w:rFonts w:ascii="Roboto Lt" w:eastAsia="Roboto Lt" w:cs="Roboto Lt"/>
                <w:color w:val="221E1F"/>
                <w:kern w:val="0"/>
                <w:sz w:val="16"/>
                <w:szCs w:val="18"/>
                <w:lang w:val="de-DE"/>
              </w:rPr>
              <w:t>Akku schwach</w:t>
            </w:r>
          </w:p>
        </w:tc>
      </w:tr>
    </w:tbl>
    <w:p w:rsidR="00803521" w:rsidRPr="00AE021B" w:rsidRDefault="00803521" w:rsidP="00803521">
      <w:pPr>
        <w:autoSpaceDE w:val="0"/>
        <w:autoSpaceDN w:val="0"/>
        <w:adjustRightInd w:val="0"/>
        <w:jc w:val="left"/>
        <w:rPr>
          <w:rFonts w:ascii="Roboto" w:eastAsia="Roboto"/>
          <w:kern w:val="0"/>
          <w:sz w:val="16"/>
          <w:szCs w:val="18"/>
          <w:lang w:val="de-DE"/>
        </w:rPr>
      </w:pPr>
    </w:p>
    <w:p w:rsidR="00803521" w:rsidRPr="00AE021B" w:rsidRDefault="00803521">
      <w:pPr>
        <w:rPr>
          <w:sz w:val="16"/>
          <w:szCs w:val="18"/>
          <w:lang w:val="de-DE"/>
        </w:rPr>
      </w:pPr>
    </w:p>
    <w:p w:rsidR="00803521" w:rsidRPr="00AE021B" w:rsidRDefault="00422310" w:rsidP="00803521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Kopfh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ö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rer zur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ü</w:t>
      </w: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cksetzen</w:t>
      </w:r>
    </w:p>
    <w:p w:rsidR="00803521" w:rsidRPr="00AE021B" w:rsidRDefault="00422310" w:rsidP="0085015B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Rufen Sie den Kopplungsmodus auf und halten Sie gleichzeitig die M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ultifun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k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tion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staste, Lautst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rke + und Lautst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rke - f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803521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803521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3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Sekunden gedr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ckt</w:t>
      </w:r>
      <w:r w:rsidR="00803521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03521" w:rsidRPr="00AE021B" w:rsidRDefault="00803521">
      <w:pPr>
        <w:rPr>
          <w:sz w:val="16"/>
          <w:szCs w:val="18"/>
          <w:lang w:val="de-DE"/>
        </w:rPr>
      </w:pPr>
    </w:p>
    <w:p w:rsidR="00803521" w:rsidRPr="00AE021B" w:rsidRDefault="00803521">
      <w:pPr>
        <w:rPr>
          <w:sz w:val="16"/>
          <w:szCs w:val="18"/>
          <w:lang w:val="de-DE"/>
        </w:rPr>
      </w:pPr>
    </w:p>
    <w:p w:rsidR="00803521" w:rsidRPr="00AE021B" w:rsidRDefault="00422310">
      <w:pPr>
        <w:rPr>
          <w:sz w:val="16"/>
          <w:szCs w:val="18"/>
          <w:lang w:val="de-DE"/>
        </w:rPr>
      </w:pPr>
      <w:r w:rsidRPr="00AE021B">
        <w:rPr>
          <w:rStyle w:val="A5"/>
          <w:rFonts w:ascii="微软雅黑" w:eastAsia="微软雅黑" w:hAnsi="微软雅黑"/>
          <w:b/>
          <w:kern w:val="0"/>
          <w:sz w:val="20"/>
          <w:szCs w:val="24"/>
          <w:highlight w:val="yellow"/>
          <w:lang w:val="de-DE"/>
        </w:rPr>
        <w:t>Garantie</w:t>
      </w:r>
    </w:p>
    <w:p w:rsidR="00803521" w:rsidRPr="00AE021B" w:rsidRDefault="00422310" w:rsidP="00803521">
      <w:pPr>
        <w:pStyle w:val="Pa1"/>
        <w:jc w:val="center"/>
        <w:rPr>
          <w:rFonts w:cs="Roboto Lt"/>
          <w:color w:val="2C2B2B"/>
          <w:sz w:val="16"/>
          <w:szCs w:val="18"/>
          <w:lang w:val="de-DE"/>
        </w:rPr>
      </w:pPr>
      <w:r w:rsidRPr="00AE021B">
        <w:rPr>
          <w:rStyle w:val="A8"/>
          <w:sz w:val="16"/>
          <w:szCs w:val="18"/>
          <w:lang w:val="de-DE"/>
        </w:rPr>
        <w:t xml:space="preserve">Zur Validierung Ihrer </w:t>
      </w:r>
      <w:r w:rsidR="00803521" w:rsidRPr="00AE021B">
        <w:rPr>
          <w:rStyle w:val="A8"/>
          <w:sz w:val="16"/>
          <w:szCs w:val="18"/>
          <w:lang w:val="de-DE"/>
        </w:rPr>
        <w:t>2-</w:t>
      </w:r>
      <w:r w:rsidRPr="00AE021B">
        <w:rPr>
          <w:rStyle w:val="A8"/>
          <w:sz w:val="16"/>
          <w:szCs w:val="18"/>
          <w:lang w:val="de-DE"/>
        </w:rPr>
        <w:t>j</w:t>
      </w:r>
      <w:r w:rsidRPr="00AE021B">
        <w:rPr>
          <w:rStyle w:val="A8"/>
          <w:sz w:val="16"/>
          <w:szCs w:val="18"/>
          <w:lang w:val="de-DE"/>
        </w:rPr>
        <w:t>ä</w:t>
      </w:r>
      <w:r w:rsidRPr="00AE021B">
        <w:rPr>
          <w:rStyle w:val="A8"/>
          <w:sz w:val="16"/>
          <w:szCs w:val="18"/>
          <w:lang w:val="de-DE"/>
        </w:rPr>
        <w:t>hrigen Garantie registrieren Sie das Produkt bei</w:t>
      </w:r>
      <w:r w:rsidR="008C576F" w:rsidRPr="00AE021B">
        <w:rPr>
          <w:rStyle w:val="A8"/>
          <w:sz w:val="16"/>
          <w:szCs w:val="18"/>
          <w:lang w:val="de-DE"/>
        </w:rPr>
        <w:t xml:space="preserve"> </w:t>
      </w:r>
    </w:p>
    <w:p w:rsidR="00803521" w:rsidRPr="00AE021B" w:rsidRDefault="00803521" w:rsidP="00803521">
      <w:pPr>
        <w:pStyle w:val="Pa1"/>
        <w:jc w:val="center"/>
        <w:rPr>
          <w:rFonts w:cs="Roboto Lt"/>
          <w:color w:val="F58123"/>
          <w:sz w:val="16"/>
          <w:szCs w:val="18"/>
          <w:lang w:val="de-DE"/>
        </w:rPr>
      </w:pPr>
      <w:r w:rsidRPr="00AE021B">
        <w:rPr>
          <w:rFonts w:cs="Roboto Lt"/>
          <w:color w:val="F58123"/>
          <w:sz w:val="16"/>
          <w:szCs w:val="18"/>
          <w:lang w:val="de-DE"/>
        </w:rPr>
        <w:t>http://bit.ly/RegisterMyTrekz</w:t>
      </w:r>
    </w:p>
    <w:p w:rsidR="00803521" w:rsidRPr="00AE021B" w:rsidRDefault="00422310" w:rsidP="0085015B">
      <w:pPr>
        <w:pStyle w:val="Pa1"/>
        <w:jc w:val="center"/>
        <w:rPr>
          <w:rFonts w:cs="Roboto Lt"/>
          <w:color w:val="7C7B7B"/>
          <w:sz w:val="16"/>
          <w:szCs w:val="18"/>
          <w:lang w:val="de-DE"/>
        </w:rPr>
      </w:pPr>
      <w:r w:rsidRPr="00AE021B">
        <w:rPr>
          <w:rStyle w:val="A7"/>
          <w:sz w:val="16"/>
          <w:szCs w:val="18"/>
          <w:lang w:val="de-DE"/>
        </w:rPr>
        <w:t xml:space="preserve">Nur Bezug von </w:t>
      </w:r>
      <w:r w:rsidR="00803521" w:rsidRPr="00AE021B">
        <w:rPr>
          <w:rStyle w:val="A7"/>
          <w:sz w:val="16"/>
          <w:szCs w:val="18"/>
          <w:lang w:val="de-DE"/>
        </w:rPr>
        <w:t>autori</w:t>
      </w:r>
      <w:r w:rsidRPr="00AE021B">
        <w:rPr>
          <w:rStyle w:val="A7"/>
          <w:sz w:val="16"/>
          <w:szCs w:val="18"/>
          <w:lang w:val="de-DE"/>
        </w:rPr>
        <w:t>sierten Fachh</w:t>
      </w:r>
      <w:r w:rsidRPr="00AE021B">
        <w:rPr>
          <w:rStyle w:val="A7"/>
          <w:sz w:val="16"/>
          <w:szCs w:val="18"/>
          <w:lang w:val="de-DE"/>
        </w:rPr>
        <w:t>ä</w:t>
      </w:r>
      <w:r w:rsidRPr="00AE021B">
        <w:rPr>
          <w:rStyle w:val="A7"/>
          <w:sz w:val="16"/>
          <w:szCs w:val="18"/>
          <w:lang w:val="de-DE"/>
        </w:rPr>
        <w:t>ndlern ist durch unsere Garantie gedeckt</w:t>
      </w:r>
      <w:r w:rsidR="00803521" w:rsidRPr="00AE021B">
        <w:rPr>
          <w:rStyle w:val="A7"/>
          <w:sz w:val="16"/>
          <w:szCs w:val="18"/>
          <w:lang w:val="de-DE"/>
        </w:rPr>
        <w:t>.</w:t>
      </w:r>
    </w:p>
    <w:p w:rsidR="008E492F" w:rsidRPr="00AE021B" w:rsidRDefault="008E492F">
      <w:pPr>
        <w:rPr>
          <w:sz w:val="16"/>
          <w:szCs w:val="18"/>
          <w:lang w:val="de-DE"/>
        </w:rPr>
      </w:pPr>
    </w:p>
    <w:p w:rsidR="008E492F" w:rsidRPr="00AE021B" w:rsidRDefault="008E492F">
      <w:pPr>
        <w:rPr>
          <w:sz w:val="16"/>
          <w:szCs w:val="18"/>
          <w:lang w:val="de-DE"/>
        </w:rPr>
      </w:pPr>
    </w:p>
    <w:p w:rsidR="008E492F" w:rsidRPr="00AE021B" w:rsidRDefault="008E492F">
      <w:pPr>
        <w:rPr>
          <w:sz w:val="16"/>
          <w:szCs w:val="18"/>
          <w:lang w:val="de-DE"/>
        </w:rPr>
      </w:pPr>
    </w:p>
    <w:p w:rsidR="00422310" w:rsidRPr="00AE021B" w:rsidRDefault="00422310">
      <w:pPr>
        <w:rPr>
          <w:sz w:val="16"/>
          <w:szCs w:val="18"/>
          <w:lang w:val="de-DE"/>
        </w:rPr>
      </w:pPr>
    </w:p>
    <w:p w:rsidR="00422310" w:rsidRPr="00AE021B" w:rsidRDefault="00422310">
      <w:pPr>
        <w:rPr>
          <w:sz w:val="16"/>
          <w:szCs w:val="18"/>
          <w:lang w:val="de-DE"/>
        </w:rPr>
      </w:pPr>
    </w:p>
    <w:p w:rsidR="008E492F" w:rsidRPr="00AE021B" w:rsidRDefault="008E49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</w:pPr>
      <w:r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Optional</w:t>
      </w:r>
      <w:r w:rsidR="00422310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es Zubeh</w:t>
      </w:r>
      <w:r w:rsidR="00422310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ö</w:t>
      </w:r>
      <w:r w:rsidR="00422310" w:rsidRPr="00AE021B">
        <w:rPr>
          <w:rFonts w:ascii="Roboto" w:eastAsia="Roboto" w:cs="Roboto"/>
          <w:b/>
          <w:color w:val="F58123"/>
          <w:kern w:val="0"/>
          <w:sz w:val="18"/>
          <w:szCs w:val="20"/>
          <w:lang w:val="de-DE"/>
        </w:rPr>
        <w:t>r</w:t>
      </w:r>
    </w:p>
    <w:p w:rsidR="008E492F" w:rsidRPr="00AE021B" w:rsidRDefault="008E492F" w:rsidP="007120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Fitband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(D)</w:t>
      </w:r>
      <w:r w:rsidR="0071202F" w:rsidRPr="00AE021B">
        <w:rPr>
          <w:noProof/>
          <w:sz w:val="16"/>
          <w:lang w:val="de-DE"/>
        </w:rPr>
        <w:t xml:space="preserve"> </w:t>
      </w:r>
    </w:p>
    <w:p w:rsidR="008E492F" w:rsidRPr="00AE021B" w:rsidRDefault="008E49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Sili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k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on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b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nder erm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glichen das Einstellen auf eine kleinere Kopfgr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öß</w:t>
      </w:r>
      <w:r w:rsidR="0042231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e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71202F" w:rsidRPr="00AE021B" w:rsidRDefault="007120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</w:p>
    <w:p w:rsidR="008E492F" w:rsidRPr="00AE021B" w:rsidRDefault="008E49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1.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chieben Sie das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Fitband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(R)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b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er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den rechten 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ransducer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u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nd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ber den rechten B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gel, bis es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ber dem Ladeanschluss sitzt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  <w:r w:rsidR="00290B12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</w:p>
    <w:p w:rsidR="008E492F" w:rsidRPr="00AE021B" w:rsidRDefault="008E49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2.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Schieben Sie das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Fitband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(L)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ber den linken Transducer und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ber den linken B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gel, bis es an der gleichen Stelle sitzt, wie das Fitband auf dem rechten B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gel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E492F" w:rsidRPr="00AE021B" w:rsidRDefault="008E49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3.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Wickeln Sie das jeweilige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Fitband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um den B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gel, bis die Gr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öß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e passt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E492F" w:rsidRPr="00AE021B" w:rsidRDefault="008E492F">
      <w:pPr>
        <w:rPr>
          <w:sz w:val="16"/>
          <w:szCs w:val="18"/>
          <w:lang w:val="de-DE"/>
        </w:rPr>
      </w:pPr>
    </w:p>
    <w:p w:rsidR="0071202F" w:rsidRPr="00AE021B" w:rsidRDefault="0071202F">
      <w:pPr>
        <w:rPr>
          <w:sz w:val="16"/>
          <w:szCs w:val="18"/>
          <w:lang w:val="de-DE"/>
        </w:rPr>
      </w:pPr>
    </w:p>
    <w:p w:rsidR="0071202F" w:rsidRPr="00AE021B" w:rsidRDefault="009D38FE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Ohrst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psel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(E)</w:t>
      </w:r>
    </w:p>
    <w:p w:rsidR="008E492F" w:rsidRPr="00AE021B" w:rsidRDefault="007120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noProof/>
          <w:sz w:val="16"/>
          <w:lang w:val="de-DE"/>
        </w:rPr>
        <w:t xml:space="preserve"> </w:t>
      </w:r>
    </w:p>
    <w:p w:rsidR="008E492F" w:rsidRPr="00AE021B" w:rsidRDefault="009D38FE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Zur Verwendung mit den Kopfh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rern nur in Umgebungen, in denen das Ausblenden der Umgebungsger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usche sicher ist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,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wie beispielsweise im Flugzeug oder Zug</w:t>
      </w:r>
      <w:r w:rsidR="008E492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E492F" w:rsidRPr="00AE021B" w:rsidRDefault="008E492F" w:rsidP="008E492F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1.</w:t>
      </w:r>
      <w:r w:rsidR="008C576F"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 xml:space="preserve"> </w:t>
      </w:r>
      <w:r w:rsidR="00B00F9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Roll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en Sie die Ohrst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psel zwischen Daumen und Zeigefinger und setzen Sie sie in den Ohren ein</w:t>
      </w:r>
      <w:r w:rsidR="00B00F90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E492F" w:rsidRPr="00AE021B" w:rsidRDefault="008E492F" w:rsidP="0056225B">
      <w:pPr>
        <w:autoSpaceDE w:val="0"/>
        <w:autoSpaceDN w:val="0"/>
        <w:adjustRightInd w:val="0"/>
        <w:spacing w:line="241" w:lineRule="atLeast"/>
        <w:jc w:val="left"/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F58123"/>
          <w:kern w:val="0"/>
          <w:sz w:val="16"/>
          <w:szCs w:val="18"/>
          <w:lang w:val="de-DE"/>
        </w:rPr>
        <w:t>2.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Zum Umschalten des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EQ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-Modus, um die B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sse w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hrend des Tragens der Ohrst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psel anzupassen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,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halten Sie gleichzeitig Lautst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rke + und Lautst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ä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rke - gedr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ckt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</w:p>
    <w:p w:rsidR="008E492F" w:rsidRPr="00AE021B" w:rsidRDefault="0031182B" w:rsidP="00290B12">
      <w:pPr>
        <w:autoSpaceDE w:val="0"/>
        <w:autoSpaceDN w:val="0"/>
        <w:adjustRightInd w:val="0"/>
        <w:spacing w:line="241" w:lineRule="atLeast"/>
        <w:jc w:val="left"/>
        <w:rPr>
          <w:sz w:val="16"/>
          <w:szCs w:val="18"/>
          <w:lang w:val="de-DE"/>
        </w:rPr>
      </w:pP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3.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S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chalten Sie zum normalen</w:t>
      </w:r>
      <w:r w:rsidR="008C576F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EQ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-Modus zur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ü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ck, wenn Sie die Ohrst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ö</w:t>
      </w:r>
      <w:r w:rsidR="009D38FE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psel herausnehmen</w:t>
      </w:r>
      <w:r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>.</w:t>
      </w:r>
      <w:r w:rsidR="00290B12" w:rsidRPr="00AE021B">
        <w:rPr>
          <w:rFonts w:ascii="Roboto Lt" w:eastAsia="Roboto Lt" w:cs="Roboto Lt"/>
          <w:color w:val="2C2B2B"/>
          <w:kern w:val="0"/>
          <w:sz w:val="16"/>
          <w:szCs w:val="18"/>
          <w:lang w:val="de-DE"/>
        </w:rPr>
        <w:t xml:space="preserve"> </w:t>
      </w:r>
    </w:p>
    <w:sectPr w:rsidR="008E492F" w:rsidRPr="00AE021B" w:rsidSect="00AE021B">
      <w:pgSz w:w="12240" w:h="15840"/>
      <w:pgMar w:top="720" w:right="720" w:bottom="720" w:left="720" w:header="720" w:footer="720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5E" w:rsidRDefault="0076655E" w:rsidP="00803521">
      <w:r>
        <w:separator/>
      </w:r>
    </w:p>
  </w:endnote>
  <w:endnote w:type="continuationSeparator" w:id="0">
    <w:p w:rsidR="0076655E" w:rsidRDefault="0076655E" w:rsidP="0080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Lt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Roboto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5E" w:rsidRDefault="0076655E" w:rsidP="00803521">
      <w:r>
        <w:separator/>
      </w:r>
    </w:p>
  </w:footnote>
  <w:footnote w:type="continuationSeparator" w:id="0">
    <w:p w:rsidR="0076655E" w:rsidRDefault="0076655E" w:rsidP="00803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747"/>
    <w:rsid w:val="000536A8"/>
    <w:rsid w:val="00054919"/>
    <w:rsid w:val="00056164"/>
    <w:rsid w:val="000A0DC5"/>
    <w:rsid w:val="001054F4"/>
    <w:rsid w:val="0010716C"/>
    <w:rsid w:val="00126A26"/>
    <w:rsid w:val="00136C55"/>
    <w:rsid w:val="001B6B7B"/>
    <w:rsid w:val="001C473C"/>
    <w:rsid w:val="00201540"/>
    <w:rsid w:val="0021127A"/>
    <w:rsid w:val="00290B12"/>
    <w:rsid w:val="002B6AE9"/>
    <w:rsid w:val="002C5436"/>
    <w:rsid w:val="002F3979"/>
    <w:rsid w:val="00300295"/>
    <w:rsid w:val="0031182B"/>
    <w:rsid w:val="00315AB8"/>
    <w:rsid w:val="00356EDA"/>
    <w:rsid w:val="00376647"/>
    <w:rsid w:val="0041061E"/>
    <w:rsid w:val="00422310"/>
    <w:rsid w:val="00440FBA"/>
    <w:rsid w:val="004A710A"/>
    <w:rsid w:val="004F5839"/>
    <w:rsid w:val="00523BAC"/>
    <w:rsid w:val="00527B40"/>
    <w:rsid w:val="005375BF"/>
    <w:rsid w:val="0056225B"/>
    <w:rsid w:val="0059314F"/>
    <w:rsid w:val="005B1C8F"/>
    <w:rsid w:val="00623F94"/>
    <w:rsid w:val="00644B33"/>
    <w:rsid w:val="006737D7"/>
    <w:rsid w:val="00687C12"/>
    <w:rsid w:val="006A233F"/>
    <w:rsid w:val="006B3E37"/>
    <w:rsid w:val="0071202F"/>
    <w:rsid w:val="00717B57"/>
    <w:rsid w:val="00747FBF"/>
    <w:rsid w:val="0076655E"/>
    <w:rsid w:val="00770039"/>
    <w:rsid w:val="00781413"/>
    <w:rsid w:val="007F438F"/>
    <w:rsid w:val="00803521"/>
    <w:rsid w:val="008110B8"/>
    <w:rsid w:val="0085015B"/>
    <w:rsid w:val="008608A7"/>
    <w:rsid w:val="00892AC0"/>
    <w:rsid w:val="008B5747"/>
    <w:rsid w:val="008C576F"/>
    <w:rsid w:val="008E492F"/>
    <w:rsid w:val="00941084"/>
    <w:rsid w:val="009560A7"/>
    <w:rsid w:val="00985FC8"/>
    <w:rsid w:val="009A4055"/>
    <w:rsid w:val="009B2A34"/>
    <w:rsid w:val="009D38FE"/>
    <w:rsid w:val="00A32B10"/>
    <w:rsid w:val="00A74501"/>
    <w:rsid w:val="00A9006C"/>
    <w:rsid w:val="00A97320"/>
    <w:rsid w:val="00AA17FF"/>
    <w:rsid w:val="00AA2ECD"/>
    <w:rsid w:val="00AC3386"/>
    <w:rsid w:val="00AE021B"/>
    <w:rsid w:val="00AF7C3C"/>
    <w:rsid w:val="00B00F90"/>
    <w:rsid w:val="00B170B3"/>
    <w:rsid w:val="00B30E6B"/>
    <w:rsid w:val="00B653D5"/>
    <w:rsid w:val="00B877B9"/>
    <w:rsid w:val="00BA39DA"/>
    <w:rsid w:val="00BA61DA"/>
    <w:rsid w:val="00BE6095"/>
    <w:rsid w:val="00BF7353"/>
    <w:rsid w:val="00C31F87"/>
    <w:rsid w:val="00C334DC"/>
    <w:rsid w:val="00C52B64"/>
    <w:rsid w:val="00CC0496"/>
    <w:rsid w:val="00CC04B8"/>
    <w:rsid w:val="00D654A5"/>
    <w:rsid w:val="00DC6741"/>
    <w:rsid w:val="00DC7ABC"/>
    <w:rsid w:val="00DD36F8"/>
    <w:rsid w:val="00DD623D"/>
    <w:rsid w:val="00E57DA7"/>
    <w:rsid w:val="00E64EAA"/>
    <w:rsid w:val="00E72DCC"/>
    <w:rsid w:val="00EE072A"/>
    <w:rsid w:val="00EF1F6D"/>
    <w:rsid w:val="00F25DAA"/>
    <w:rsid w:val="00F34315"/>
    <w:rsid w:val="00F41F8D"/>
    <w:rsid w:val="00F8364F"/>
    <w:rsid w:val="00FA2309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521"/>
    <w:rPr>
      <w:sz w:val="18"/>
      <w:szCs w:val="18"/>
    </w:rPr>
  </w:style>
  <w:style w:type="paragraph" w:customStyle="1" w:styleId="Pa0">
    <w:name w:val="Pa0"/>
    <w:basedOn w:val="a"/>
    <w:next w:val="a"/>
    <w:uiPriority w:val="99"/>
    <w:rsid w:val="00803521"/>
    <w:pPr>
      <w:autoSpaceDE w:val="0"/>
      <w:autoSpaceDN w:val="0"/>
      <w:adjustRightInd w:val="0"/>
      <w:spacing w:line="241" w:lineRule="atLeast"/>
      <w:jc w:val="left"/>
    </w:pPr>
    <w:rPr>
      <w:rFonts w:ascii="Roboto Lt" w:eastAsia="Roboto Lt"/>
      <w:kern w:val="0"/>
      <w:sz w:val="24"/>
      <w:szCs w:val="24"/>
    </w:rPr>
  </w:style>
  <w:style w:type="character" w:customStyle="1" w:styleId="A20">
    <w:name w:val="A2"/>
    <w:uiPriority w:val="99"/>
    <w:rsid w:val="00803521"/>
    <w:rPr>
      <w:rFonts w:cs="Roboto"/>
      <w:color w:val="F58123"/>
      <w:sz w:val="18"/>
      <w:szCs w:val="18"/>
    </w:rPr>
  </w:style>
  <w:style w:type="character" w:customStyle="1" w:styleId="A30">
    <w:name w:val="A3"/>
    <w:uiPriority w:val="99"/>
    <w:rsid w:val="00803521"/>
    <w:rPr>
      <w:rFonts w:ascii="Roboto Lt" w:eastAsia="Roboto Lt" w:cs="Roboto Lt"/>
      <w:color w:val="221E1F"/>
      <w:sz w:val="14"/>
      <w:szCs w:val="14"/>
    </w:rPr>
  </w:style>
  <w:style w:type="character" w:customStyle="1" w:styleId="A40">
    <w:name w:val="A4"/>
    <w:uiPriority w:val="99"/>
    <w:rsid w:val="00803521"/>
    <w:rPr>
      <w:rFonts w:cs="Roboto Lt"/>
      <w:color w:val="221E1F"/>
      <w:sz w:val="15"/>
      <w:szCs w:val="15"/>
    </w:rPr>
  </w:style>
  <w:style w:type="paragraph" w:customStyle="1" w:styleId="Default">
    <w:name w:val="Default"/>
    <w:rsid w:val="00803521"/>
    <w:pPr>
      <w:widowControl w:val="0"/>
      <w:autoSpaceDE w:val="0"/>
      <w:autoSpaceDN w:val="0"/>
      <w:adjustRightInd w:val="0"/>
    </w:pPr>
    <w:rPr>
      <w:rFonts w:ascii="Roboto" w:eastAsia="Roboto" w:cs="Roboto"/>
      <w:color w:val="000000"/>
      <w:kern w:val="0"/>
      <w:sz w:val="24"/>
      <w:szCs w:val="24"/>
    </w:rPr>
  </w:style>
  <w:style w:type="character" w:customStyle="1" w:styleId="A6">
    <w:name w:val="A6"/>
    <w:uiPriority w:val="99"/>
    <w:rsid w:val="00803521"/>
    <w:rPr>
      <w:rFonts w:cs="Roboto"/>
      <w:color w:val="2C2B2B"/>
      <w:sz w:val="12"/>
      <w:szCs w:val="12"/>
    </w:rPr>
  </w:style>
  <w:style w:type="character" w:customStyle="1" w:styleId="A5">
    <w:name w:val="A5"/>
    <w:uiPriority w:val="99"/>
    <w:rsid w:val="00803521"/>
    <w:rPr>
      <w:rFonts w:ascii="Roboto Lt" w:eastAsia="Roboto Lt" w:cs="Roboto Lt"/>
      <w:color w:val="221E1F"/>
      <w:sz w:val="10"/>
      <w:szCs w:val="10"/>
    </w:rPr>
  </w:style>
  <w:style w:type="paragraph" w:customStyle="1" w:styleId="Pa1">
    <w:name w:val="Pa1"/>
    <w:basedOn w:val="Default"/>
    <w:next w:val="Default"/>
    <w:uiPriority w:val="99"/>
    <w:rsid w:val="00803521"/>
    <w:pPr>
      <w:spacing w:line="241" w:lineRule="atLeast"/>
    </w:pPr>
    <w:rPr>
      <w:rFonts w:ascii="Roboto Lt" w:eastAsia="Roboto Lt" w:cstheme="minorBidi"/>
      <w:color w:val="auto"/>
    </w:rPr>
  </w:style>
  <w:style w:type="character" w:customStyle="1" w:styleId="A8">
    <w:name w:val="A8"/>
    <w:uiPriority w:val="99"/>
    <w:rsid w:val="00803521"/>
    <w:rPr>
      <w:rFonts w:cs="Roboto Lt"/>
      <w:color w:val="2C2B2B"/>
      <w:sz w:val="15"/>
      <w:szCs w:val="15"/>
    </w:rPr>
  </w:style>
  <w:style w:type="character" w:customStyle="1" w:styleId="A7">
    <w:name w:val="A7"/>
    <w:uiPriority w:val="99"/>
    <w:rsid w:val="00803521"/>
    <w:rPr>
      <w:rFonts w:cs="Roboto Lt"/>
      <w:color w:val="7C7B7B"/>
      <w:sz w:val="10"/>
      <w:szCs w:val="10"/>
    </w:rPr>
  </w:style>
  <w:style w:type="character" w:styleId="a9">
    <w:name w:val="Hyperlink"/>
    <w:basedOn w:val="a0"/>
    <w:uiPriority w:val="99"/>
    <w:unhideWhenUsed/>
    <w:rsid w:val="002B6AE9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BA61DA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A61D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5DA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F25DA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25DA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25DA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25DAA"/>
    <w:rPr>
      <w:b/>
      <w:bCs/>
    </w:rPr>
  </w:style>
  <w:style w:type="paragraph" w:styleId="ae">
    <w:name w:val="Revision"/>
    <w:hidden/>
    <w:uiPriority w:val="99"/>
    <w:semiHidden/>
    <w:rsid w:val="00E6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EED-BFC3-4477-A0AD-C7FCFB8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Chi</dc:creator>
  <cp:keywords/>
  <dc:description/>
  <cp:lastModifiedBy>Sean Chi</cp:lastModifiedBy>
  <cp:revision>9</cp:revision>
  <dcterms:created xsi:type="dcterms:W3CDTF">2015-12-21T13:42:00Z</dcterms:created>
  <dcterms:modified xsi:type="dcterms:W3CDTF">2016-02-17T03:47:00Z</dcterms:modified>
</cp:coreProperties>
</file>